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1132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ШДО</w:t>
            </w:r>
            <w:r w:rsidR="00E92313">
              <w:rPr>
                <w:rFonts w:ascii="Segoe UI" w:hAnsi="Segoe UI" w:cs="Segoe UI"/>
                <w:b/>
                <w:sz w:val="40"/>
                <w:szCs w:val="40"/>
              </w:rPr>
              <w:t>-9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0.50.202</w:t>
            </w:r>
          </w:p>
          <w:p w:rsidR="00FF02F5" w:rsidRPr="008C3CE7" w:rsidRDefault="00840584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для хранения </w:t>
            </w:r>
            <w:r w:rsidR="00411321">
              <w:rPr>
                <w:rFonts w:ascii="Tahoma" w:hAnsi="Tahoma" w:cs="Tahoma"/>
                <w:b/>
                <w:sz w:val="28"/>
                <w:szCs w:val="28"/>
              </w:rPr>
              <w:t>одежды</w:t>
            </w:r>
          </w:p>
        </w:tc>
      </w:tr>
    </w:tbl>
    <w:p w:rsidR="00D619AF" w:rsidRPr="00BD2733" w:rsidRDefault="00044929" w:rsidP="00A0182B">
      <w:pPr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201295</wp:posOffset>
            </wp:positionH>
            <wp:positionV relativeFrom="paragraph">
              <wp:posOffset>241935</wp:posOffset>
            </wp:positionV>
            <wp:extent cx="1762125" cy="17621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11321" w:rsidRDefault="00AC5660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пред</w:t>
            </w:r>
            <w:r w:rsid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назначен для хранения личной 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рабочей одежды в лаборатории.</w:t>
            </w:r>
          </w:p>
          <w:p w:rsidR="000B1A6E" w:rsidRDefault="000B1A6E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общим отсеком для хранения, так и с двумя раздельными отсеками.</w:t>
            </w:r>
          </w:p>
          <w:p w:rsidR="000B1A6E" w:rsidRPr="00411321" w:rsidRDefault="000B1A6E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Шкаф в своей основе имеет </w:t>
            </w:r>
            <w:proofErr w:type="spellStart"/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дополнительную н</w:t>
            </w:r>
            <w:bookmarkStart w:id="0" w:name="_GoBack"/>
            <w:bookmarkEnd w:id="0"/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адежность всей конструкции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840584" w:rsidRPr="00840584" w:rsidRDefault="00BC1344" w:rsidP="0084058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имеет общее внутреннее пространство. Вверху расположена полка для хранения головных уборов и штанга для плечиков.</w:t>
            </w:r>
          </w:p>
          <w:p w:rsidR="00840584" w:rsidRPr="00840584" w:rsidRDefault="00D34B9B" w:rsidP="0084058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="00BC1344">
              <w:rPr>
                <w:rFonts w:ascii="Segoe UI" w:eastAsia="Times New Roman" w:hAnsi="Segoe UI" w:cs="Segoe UI"/>
                <w:sz w:val="20"/>
                <w:szCs w:val="20"/>
              </w:rPr>
              <w:t>ве д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вери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 и оснащены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замком.</w:t>
            </w:r>
            <w:r w:rsidR="0057534C">
              <w:rPr>
                <w:rFonts w:ascii="Segoe UI" w:eastAsia="Times New Roman" w:hAnsi="Segoe UI" w:cs="Segoe UI"/>
                <w:sz w:val="20"/>
                <w:szCs w:val="20"/>
              </w:rPr>
              <w:t xml:space="preserve"> Возможна установка электронного замка.</w:t>
            </w:r>
          </w:p>
          <w:p w:rsidR="005A3482" w:rsidRPr="00F42F48" w:rsidRDefault="005A3482" w:rsidP="00BC134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34B9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4FE0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76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AB325-B5D5-4DBC-BD26-F4F4C809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29</cp:revision>
  <cp:lastPrinted>2021-11-15T04:41:00Z</cp:lastPrinted>
  <dcterms:created xsi:type="dcterms:W3CDTF">2021-11-22T02:39:00Z</dcterms:created>
  <dcterms:modified xsi:type="dcterms:W3CDTF">2022-02-10T06:54:00Z</dcterms:modified>
</cp:coreProperties>
</file>